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PIANO DIDATTICO PERSONALIZZATO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 xml:space="preserve">A.S. 20_/20_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00" w:line="240" w:lineRule="auto"/>
        <w:ind w:left="284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 alunni con altri Bisogni Educativi Speciali</w:t>
      </w:r>
      <w:r w:rsidDel="00000000" w:rsidR="00000000" w:rsidRPr="00000000">
        <w:rPr>
          <w:b w:val="1"/>
          <w:sz w:val="24"/>
          <w:szCs w:val="24"/>
          <w:rtl w:val="0"/>
        </w:rPr>
        <w:t xml:space="preserve"> (altri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ind w:left="28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Dir. Min. 27/12/2012; C.M. n. 8 del 6/03/2013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Cognome e nome alunno/a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right="284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Luogo di nascita:</w:t>
      </w:r>
      <w:r w:rsidDel="00000000" w:rsidR="00000000" w:rsidRPr="00000000">
        <w:rPr>
          <w:sz w:val="24"/>
          <w:szCs w:val="24"/>
          <w:rtl w:val="0"/>
        </w:rPr>
        <w:t xml:space="preserve"> __________________________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Data </w:t>
      </w:r>
      <w:r w:rsidDel="00000000" w:rsidR="00000000" w:rsidRPr="00000000">
        <w:rPr>
          <w:sz w:val="24"/>
          <w:szCs w:val="24"/>
          <w:rtl w:val="0"/>
        </w:rPr>
        <w:t xml:space="preserve">___/ ____/ _______</w:t>
      </w:r>
    </w:p>
    <w:p w:rsidR="00000000" w:rsidDel="00000000" w:rsidP="00000000" w:rsidRDefault="00000000" w:rsidRPr="00000000" w14:paraId="00000009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frequentata:</w:t>
      </w:r>
      <w:r w:rsidDel="00000000" w:rsidR="00000000" w:rsidRPr="00000000">
        <w:rPr>
          <w:rtl w:val="0"/>
        </w:rPr>
        <w:t xml:space="preserve"> ______________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Diagnosi redatta da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in data</w:t>
      </w:r>
      <w:r w:rsidDel="00000000" w:rsidR="00000000" w:rsidRPr="00000000">
        <w:rPr>
          <w:sz w:val="24"/>
          <w:szCs w:val="24"/>
          <w:rtl w:val="0"/>
        </w:rPr>
        <w:t xml:space="preserve"> ___ /___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before="120" w:line="360" w:lineRule="auto"/>
        <w:ind w:left="928" w:right="284" w:hanging="360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INDIVIDUAZIONE DELLA SITUAZIONE DI BISOGNO EDUCATIVO SPECIALE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360" w:lineRule="auto"/>
        <w:ind w:left="284" w:right="284" w:firstLine="0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 PARTE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0" w:line="360" w:lineRule="auto"/>
        <w:ind w:left="0" w:righ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SERVIZIO SANITARIO  </w:t>
      </w:r>
      <w:r w:rsidDel="00000000" w:rsidR="00000000" w:rsidRPr="00000000">
        <w:rPr>
          <w:b w:val="1"/>
          <w:rtl w:val="0"/>
        </w:rPr>
        <w:t xml:space="preserve">-  Diagnosi / Relazione multi professionale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(o diagnosi rilasciata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privati, in attesa di ratifica e certificazione</w:t>
      </w:r>
      <w:r w:rsidDel="00000000" w:rsidR="00000000" w:rsidRPr="00000000">
        <w:rPr>
          <w:sz w:val="20"/>
          <w:szCs w:val="20"/>
          <w:rtl w:val="0"/>
        </w:rPr>
        <w:t xml:space="preserve"> da parte del Servizio Sanitario Nazionale)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20" w:line="360" w:lineRule="auto"/>
        <w:ind w:right="284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Redatta da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in data</w:t>
      </w:r>
      <w:r w:rsidDel="00000000" w:rsidR="00000000" w:rsidRPr="00000000">
        <w:rPr>
          <w:sz w:val="24"/>
          <w:szCs w:val="24"/>
          <w:rtl w:val="0"/>
        </w:rPr>
        <w:t xml:space="preserve"> ___ /___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284" w:righ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Aggiornamenti diagnostici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284" w:righ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Altre relazioni cliniche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284" w:righ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Interventi riabilitativi: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line="240" w:lineRule="auto"/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line="360" w:lineRule="auto"/>
        <w:ind w:left="0" w:right="567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ALTRO SERVIZIO - Documentazione presentata alla scuola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00" w:line="360" w:lineRule="auto"/>
        <w:ind w:right="567" w:firstLine="284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Redatta da: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________________________________in data ___ /___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360" w:right="284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(relazione da allegare)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line="360" w:lineRule="auto"/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line="360" w:lineRule="auto"/>
        <w:ind w:left="0" w:right="567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CONSIGLIO DI CLASSE/TEAM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line="360" w:lineRule="auto"/>
        <w:ind w:right="567" w:firstLine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Relazione/Verbale</w:t>
      </w:r>
      <w:r w:rsidDel="00000000" w:rsidR="00000000" w:rsidRPr="00000000">
        <w:rPr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del  ___ /___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line="360" w:lineRule="auto"/>
        <w:ind w:left="360" w:righ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line="360" w:lineRule="auto"/>
        <w:ind w:left="360" w:righ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line="360" w:lineRule="auto"/>
        <w:ind w:left="928" w:right="284" w:hanging="360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INFORMAZIONI GENERALI FORNITE DALLA FAMIGLIA / ENTI AFFIDATARI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(ad esempio percorso scolastico pregresso, ripetenze 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left="284" w:right="284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A) </w:t>
      </w:r>
      <w:r w:rsidDel="00000000" w:rsidR="00000000" w:rsidRPr="00000000">
        <w:rPr>
          <w:b w:val="1"/>
          <w:sz w:val="24"/>
          <w:szCs w:val="24"/>
          <w:rtl w:val="0"/>
        </w:rPr>
        <w:t xml:space="preserve">DOCUMENTAZIONE</w:t>
      </w:r>
      <w:r w:rsidDel="00000000" w:rsidR="00000000" w:rsidRPr="00000000">
        <w:rPr>
          <w:sz w:val="24"/>
          <w:szCs w:val="24"/>
          <w:rtl w:val="0"/>
        </w:rPr>
        <w:t xml:space="preserve"> GIÀ IN POSSESSO: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0" w:before="100" w:line="360" w:lineRule="auto"/>
        <w:ind w:left="0" w:right="567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Diagnosi  di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00" w:before="100" w:line="360" w:lineRule="auto"/>
        <w:ind w:right="567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Documentazione altri servizi (tipologia)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00" w:before="100" w:line="360" w:lineRule="auto"/>
        <w:ind w:right="567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Relazione del consiglio di classe/team- in data______________________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B) </w:t>
      </w:r>
      <w:r w:rsidDel="00000000" w:rsidR="00000000" w:rsidRPr="00000000">
        <w:rPr>
          <w:b w:val="1"/>
          <w:sz w:val="24"/>
          <w:szCs w:val="24"/>
          <w:rtl w:val="0"/>
        </w:rPr>
        <w:t xml:space="preserve">INFORMAZIONI </w:t>
      </w:r>
      <w:r w:rsidDel="00000000" w:rsidR="00000000" w:rsidRPr="00000000">
        <w:rPr>
          <w:sz w:val="24"/>
          <w:szCs w:val="24"/>
          <w:rtl w:val="0"/>
        </w:rPr>
        <w:t xml:space="preserve">SPECIFICHE DESUNTE DAI  DOCUMENTI SOPRA INDICATI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before="100" w:line="360" w:lineRule="auto"/>
        <w:ind w:right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C)</w:t>
      </w:r>
      <w:r w:rsidDel="00000000" w:rsidR="00000000" w:rsidRPr="00000000">
        <w:rPr>
          <w:b w:val="1"/>
          <w:sz w:val="24"/>
          <w:szCs w:val="24"/>
          <w:rtl w:val="0"/>
        </w:rPr>
        <w:t xml:space="preserve"> DESCRIZIONE </w:t>
      </w:r>
      <w:r w:rsidDel="00000000" w:rsidR="00000000" w:rsidRPr="00000000">
        <w:rPr>
          <w:sz w:val="24"/>
          <w:szCs w:val="24"/>
          <w:rtl w:val="0"/>
        </w:rPr>
        <w:t xml:space="preserve">DELLE ABILITÀ E DEI COMPORTAMENTI OSSERVABILI A SCUOLA DA PARTE DEI DOCENTI DI CLASSE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567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Istruzioni per la compilazione: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567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Inserire nella casella “Osservazione degli insegnanti” UNO dei seguenti valori: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567"/>
        <w:jc w:val="both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0: L’elemento descritto dal criterio </w:t>
      </w:r>
      <w:r w:rsidDel="00000000" w:rsidR="00000000" w:rsidRPr="00000000">
        <w:rPr>
          <w:b w:val="1"/>
          <w:sz w:val="20"/>
          <w:szCs w:val="20"/>
          <w:rtl w:val="0"/>
        </w:rPr>
        <w:t xml:space="preserve">non</w:t>
      </w:r>
      <w:r w:rsidDel="00000000" w:rsidR="00000000" w:rsidRPr="00000000">
        <w:rPr>
          <w:sz w:val="20"/>
          <w:szCs w:val="20"/>
          <w:rtl w:val="0"/>
        </w:rPr>
        <w:t xml:space="preserve"> mette in evidenza </w:t>
      </w:r>
      <w:r w:rsidDel="00000000" w:rsidR="00000000" w:rsidRPr="00000000">
        <w:rPr>
          <w:b w:val="1"/>
          <w:sz w:val="20"/>
          <w:szCs w:val="20"/>
          <w:rtl w:val="0"/>
        </w:rPr>
        <w:t xml:space="preserve">particolari problematicità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567"/>
        <w:jc w:val="both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1: L’elemento descritto dal criterio mette in evidenza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problematicità  lievi o occasionali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567"/>
        <w:jc w:val="both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2: L’elemento descritto dal criterio mette in evidenza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problematicità rilevanti o reiterate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567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9: L’elemento descritto non solo non mette in evidenza problematicità, ma rappresenta un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“punto di forza”</w:t>
      </w:r>
      <w:r w:rsidDel="00000000" w:rsidR="00000000" w:rsidRPr="00000000">
        <w:rPr>
          <w:sz w:val="20"/>
          <w:szCs w:val="20"/>
          <w:rtl w:val="0"/>
        </w:rPr>
        <w:t xml:space="preserve"> dell’allievo, su cui fare leva nell’intervento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-140.0" w:type="dxa"/>
        <w:tblLayout w:type="fixed"/>
        <w:tblLook w:val="0000"/>
      </w:tblPr>
      <w:tblGrid>
        <w:gridCol w:w="5835"/>
        <w:gridCol w:w="3045"/>
        <w:tblGridChange w:id="0">
          <w:tblGrid>
            <w:gridCol w:w="5835"/>
            <w:gridCol w:w="304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GRIGLIA OSSERVATIVA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  ALUNNI CON BES senza diagnosi specialistiche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0" w:right="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OSSERVAZIONI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0" w:right="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DEGLI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0" w:right="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INSEGNANTI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difficoltà di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lettura/scrittura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left="2624" w:hanging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difficoltà di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espressione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difficoltà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logico/matematiche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difficoltà nel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mantenere l’attenzione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durante 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spiegazioni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svolge regolarmente 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compiti 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esegue 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consegne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che gli vengono proposte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difficoltà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nella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comprensione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consegne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proposte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domande non pertinenti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all’insegnante/educatore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Disturba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lo svolgimento delle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lezioni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(distrae i compagni, ecc.)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presta attenzione ai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richiami dell’insegnante/educatore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difficoltà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stare fermo nel proprio banco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 fa distrarre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dai compagni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ritrosia alle relazioni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Viene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escluso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dai compagni dalle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Viene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escluso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dai compagni dalle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attività di gioco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Tende ad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autoescludersi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Tende ad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autoescludersi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attività di gioco/ricreative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porta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scuola 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necessari alle 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scarsa cura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 le attività scolastiche (propri e della scuola)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1"/>
        <w:spacing w:after="60" w:line="240" w:lineRule="auto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spacing w:after="60" w:line="240" w:lineRule="auto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Osservazione di Ulteriori Aspetti Significativi</w:t>
      </w:r>
    </w:p>
    <w:tbl>
      <w:tblPr>
        <w:tblStyle w:val="Table2"/>
        <w:tblW w:w="9923.000000000002" w:type="dxa"/>
        <w:jc w:val="left"/>
        <w:tblInd w:w="-108.0" w:type="dxa"/>
        <w:tblLayout w:type="fixed"/>
        <w:tblLook w:val="0000"/>
      </w:tblPr>
      <w:tblGrid>
        <w:gridCol w:w="4111"/>
        <w:gridCol w:w="1488"/>
        <w:gridCol w:w="71"/>
        <w:gridCol w:w="1418"/>
        <w:gridCol w:w="1417"/>
        <w:gridCol w:w="1418"/>
        <w:tblGridChange w:id="0">
          <w:tblGrid>
            <w:gridCol w:w="4111"/>
            <w:gridCol w:w="1488"/>
            <w:gridCol w:w="71"/>
            <w:gridCol w:w="1418"/>
            <w:gridCol w:w="1417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MOTIVAZIONE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Partecipazione al dialogo educativo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Consapevolezza delle proprie difficoltà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120"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Consapevolezza dei propri punti di forza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120"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Autostima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ATTEGGIAMENTI E COMPORTAMENTI RISCONTRABILI A 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Regolarità frequenza scolastica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Accettazione e rispetto delle regole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Rispetto degli impegni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Accettazione consapevole degli strumenti compensativi e delle misure dispensative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Autonomia nel lavoro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STRATEGIE UTILIZZATE DALL’ALUNNO NELLO STUDIO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Sottolinea, identifica parole chiave …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Costruisce schemi, mappe o  diagrammi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Utilizza strumenti informatici (computer, correttore ortografico, software …)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Usa strategie di memorizzazione   (immagini, colori, riquadrature …)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100" w:before="1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4.0" w:type="dxa"/>
        <w:jc w:val="left"/>
        <w:tblInd w:w="28.999999999999986" w:type="dxa"/>
        <w:tblLayout w:type="fixed"/>
        <w:tblLook w:val="0000"/>
      </w:tblPr>
      <w:tblGrid>
        <w:gridCol w:w="9644"/>
        <w:tblGridChange w:id="0">
          <w:tblGrid>
            <w:gridCol w:w="964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APPRENDIMENTO DELLE LINGUE STRANIERE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Pronuncia difficoltosa</w:t>
            </w:r>
          </w:p>
          <w:p w:rsidR="00000000" w:rsidDel="00000000" w:rsidP="00000000" w:rsidRDefault="00000000" w:rsidRPr="00000000" w14:paraId="000000C8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Difficoltà di acquisizione degli automatismi grammaticali di base </w:t>
            </w:r>
          </w:p>
          <w:p w:rsidR="00000000" w:rsidDel="00000000" w:rsidP="00000000" w:rsidRDefault="00000000" w:rsidRPr="00000000" w14:paraId="000000C9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Difficoltà nella scrittura </w:t>
            </w:r>
          </w:p>
          <w:p w:rsidR="00000000" w:rsidDel="00000000" w:rsidP="00000000" w:rsidRDefault="00000000" w:rsidRPr="00000000" w14:paraId="000000CA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Difficoltà acquisizione nuovo lessico</w:t>
            </w:r>
          </w:p>
          <w:p w:rsidR="00000000" w:rsidDel="00000000" w:rsidP="00000000" w:rsidRDefault="00000000" w:rsidRPr="00000000" w14:paraId="000000CB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Notevoli differenze tra comprensione del testo scritto e orale</w:t>
            </w:r>
          </w:p>
          <w:p w:rsidR="00000000" w:rsidDel="00000000" w:rsidP="00000000" w:rsidRDefault="00000000" w:rsidRPr="00000000" w14:paraId="000000CC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Notevoli differenze tra produzione scritta e orale</w:t>
            </w:r>
          </w:p>
          <w:p w:rsidR="00000000" w:rsidDel="00000000" w:rsidP="00000000" w:rsidRDefault="00000000" w:rsidRPr="00000000" w14:paraId="000000CD">
            <w:pPr>
              <w:widowControl w:val="0"/>
              <w:spacing w:before="12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Altro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before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CF">
      <w:pPr>
        <w:keepNext w:val="1"/>
        <w:spacing w:after="60" w:before="240" w:line="240" w:lineRule="auto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1"/>
        <w:spacing w:after="60" w:before="240" w:line="240" w:lineRule="auto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PATTO EDUCATIVO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 concorda con la famiglia e lo studente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before="12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Nelle attività di studio l’allievo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è seguito da un Tutor nelle discipline: ______________________________</w:t>
      </w:r>
    </w:p>
    <w:p w:rsidR="00000000" w:rsidDel="00000000" w:rsidP="00000000" w:rsidRDefault="00000000" w:rsidRPr="00000000" w14:paraId="000000D5">
      <w:pPr>
        <w:spacing w:before="12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cadenza:   </w:t>
      </w:r>
    </w:p>
    <w:p w:rsidR="00000000" w:rsidDel="00000000" w:rsidP="00000000" w:rsidRDefault="00000000" w:rsidRPr="00000000" w14:paraId="000000D6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quotidiana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bisettimanale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settimanale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before="120" w:line="240" w:lineRule="auto"/>
        <w:ind w:left="1440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quindicinale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è seguito da familiari</w:t>
      </w:r>
    </w:p>
    <w:p w:rsidR="00000000" w:rsidDel="00000000" w:rsidP="00000000" w:rsidRDefault="00000000" w:rsidRPr="00000000" w14:paraId="000000DB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ricorre all’aiuto di compagni</w:t>
      </w:r>
    </w:p>
    <w:p w:rsidR="00000000" w:rsidDel="00000000" w:rsidP="00000000" w:rsidRDefault="00000000" w:rsidRPr="00000000" w14:paraId="000000DC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utilizza strumenti compensativi</w:t>
      </w:r>
    </w:p>
    <w:p w:rsidR="00000000" w:rsidDel="00000000" w:rsidP="00000000" w:rsidRDefault="00000000" w:rsidRPr="00000000" w14:paraId="000000DD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altro  ……………………………………………………………………………..</w:t>
      </w:r>
    </w:p>
    <w:p w:rsidR="00000000" w:rsidDel="00000000" w:rsidP="00000000" w:rsidRDefault="00000000" w:rsidRPr="00000000" w14:paraId="000000DE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12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ind w:lef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Strumenti da utilizzare  nel lavoro a casa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strumenti informatici (pc, videoscrittura con correttore ortografico,…)</w:t>
      </w:r>
    </w:p>
    <w:p w:rsidR="00000000" w:rsidDel="00000000" w:rsidP="00000000" w:rsidRDefault="00000000" w:rsidRPr="00000000" w14:paraId="000000E4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tecnologia di sintesi vocale</w:t>
      </w:r>
    </w:p>
    <w:p w:rsidR="00000000" w:rsidDel="00000000" w:rsidP="00000000" w:rsidRDefault="00000000" w:rsidRPr="00000000" w14:paraId="000000E5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appunti scritti al pc </w:t>
      </w:r>
    </w:p>
    <w:p w:rsidR="00000000" w:rsidDel="00000000" w:rsidP="00000000" w:rsidRDefault="00000000" w:rsidRPr="00000000" w14:paraId="000000E6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registrazioni digitali</w:t>
      </w:r>
    </w:p>
    <w:p w:rsidR="00000000" w:rsidDel="00000000" w:rsidP="00000000" w:rsidRDefault="00000000" w:rsidRPr="00000000" w14:paraId="000000E7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materiali multimediali (video, simulazioni…)</w:t>
      </w:r>
    </w:p>
    <w:p w:rsidR="00000000" w:rsidDel="00000000" w:rsidP="00000000" w:rsidRDefault="00000000" w:rsidRPr="00000000" w14:paraId="000000E8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testi semplificati e/o ridotti</w:t>
      </w:r>
    </w:p>
    <w:p w:rsidR="00000000" w:rsidDel="00000000" w:rsidP="00000000" w:rsidRDefault="00000000" w:rsidRPr="00000000" w14:paraId="000000E9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fotocopie </w:t>
      </w:r>
    </w:p>
    <w:p w:rsidR="00000000" w:rsidDel="00000000" w:rsidP="00000000" w:rsidRDefault="00000000" w:rsidRPr="00000000" w14:paraId="000000EA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schemi e mappe</w:t>
      </w:r>
    </w:p>
    <w:p w:rsidR="00000000" w:rsidDel="00000000" w:rsidP="00000000" w:rsidRDefault="00000000" w:rsidRPr="00000000" w14:paraId="000000EB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 </w:t>
      </w:r>
      <w:r w:rsidDel="00000000" w:rsidR="00000000" w:rsidRPr="00000000">
        <w:rPr>
          <w:sz w:val="24"/>
          <w:szCs w:val="24"/>
          <w:rtl w:val="0"/>
        </w:rPr>
        <w:t xml:space="preserve">altro  ………………………………………………………………………………..</w:t>
      </w:r>
    </w:p>
    <w:p w:rsidR="00000000" w:rsidDel="00000000" w:rsidP="00000000" w:rsidRDefault="00000000" w:rsidRPr="00000000" w14:paraId="000000EC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1"/>
        <w:spacing w:after="60" w:before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INTERVENTI EDUCATIVI E DIDATTICI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1"/>
        <w:spacing w:after="60" w:before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mallCaps w:val="1"/>
          <w:color w:val="000000"/>
          <w:sz w:val="24"/>
          <w:szCs w:val="24"/>
          <w:rtl w:val="0"/>
        </w:rPr>
        <w:t xml:space="preserve">STRATEGIE DI PERSONALIZZAZIONE / INDIVIDUALIZZAZIONE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line="240" w:lineRule="auto"/>
        <w:ind w:left="2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MISURE DISPENSATIVE, STRUMENTI COMPENSATIVI, INDICAZIONI PER LA VERIFICA E LA VALUTAZIONE, STRATEGIE DIDATTICHE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VALIDI PER TUTTE LE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55.0" w:type="dxa"/>
        <w:jc w:val="left"/>
        <w:tblInd w:w="-645.0" w:type="dxa"/>
        <w:tblLayout w:type="fixed"/>
        <w:tblLook w:val="0000"/>
      </w:tblPr>
      <w:tblGrid>
        <w:gridCol w:w="821"/>
        <w:gridCol w:w="9734"/>
        <w:tblGridChange w:id="0">
          <w:tblGrid>
            <w:gridCol w:w="821"/>
            <w:gridCol w:w="973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MISURE DISPENSATIVE</w:t>
            </w:r>
            <w:r w:rsidDel="00000000" w:rsidR="00000000" w:rsidRPr="00000000">
              <w:rPr>
                <w:b w:val="1"/>
                <w:rtl w:val="0"/>
              </w:rPr>
              <w:t xml:space="preserve"> (legge 170/10 e linee guida 12/07/11)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 INTERVENTI DI INDIVIDUALIZZAZIONE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dalla lettura ad alta voce in classe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dall’uso dei quattro caratteri di scrittura nelle prime fasi dell’apprendimento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dall’uso del corsivo e dello stampato minuscolo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dalla scrittura sotto dettatura di testi e/o appunti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 ricopiare testi o espressioni matematiche dalla lavagna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dallo studio mnemonico delle tabelline, delle forme verbali, delle poesie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dall’utilizzo di tempi standard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Riduzione delle consegne senza modificare gli obiettivi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 un eccessivo carico di compiti con riadattamento e riduzione delle pagine da studiare, senza modificare gli obiettivi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dalla sovrapposizione di compiti e interrogazioni di più  materie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Integrazione dei libri di testo con appunti su supporto registrato, digitalizzato o cartaceo stampato  sintesi vocale, mappe, schemi, formulari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Accordo sulle modalità e i tempi delle verifiche scritte e orali con possibilità di utilizzare supporti multimediali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Nelle verifiche, riduzione e/o adattamento del numero degli esercizi senza modificare gli obiettivi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Nelle verifiche scritte, utilizzo di domande a risposta multipla (con possibilità di completamento e/o arricchimento con una  discussione orale);  riduzione al minimo delle domande a risposte aperte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Controllo, da parte dei docenti, della gestione del diario (corretta trascrizione di compiti/avvisi)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1E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38.0" w:type="dxa"/>
        <w:jc w:val="left"/>
        <w:tblInd w:w="-711.0" w:type="dxa"/>
        <w:tblLayout w:type="fixed"/>
        <w:tblLook w:val="0000"/>
      </w:tblPr>
      <w:tblGrid>
        <w:gridCol w:w="887"/>
        <w:gridCol w:w="9451"/>
        <w:tblGridChange w:id="0">
          <w:tblGrid>
            <w:gridCol w:w="887"/>
            <w:gridCol w:w="9451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STRUMENTI</w:t>
            </w:r>
            <w:r w:rsidDel="00000000" w:rsidR="00000000" w:rsidRPr="00000000">
              <w:rPr>
                <w:b w:val="1"/>
                <w:rtl w:val="0"/>
              </w:rPr>
              <w:t xml:space="preserve"> COMPENSATIVI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(legge 170/10 e linee guida 12/07/11)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computer e tablet (possibilmente con stampante)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programmi di video-scrittura con correttore ortografico (possibilmente vocale)  e con tecnologie di sintesi vocale (anche per le lingue straniere)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risorse audio (file audio digitali, audiolibri…).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del registratore digitale o di altri strumenti di registrazione per uso personale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formulari, schemi, tabelle, mappe e diagrammi di flusso delle varie discipline come supporto durante compiti, verifiche scritte e orali, per facilitare il recupero delle informazioni.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dizionari digitali (cd rom, risorse </w:t>
            </w:r>
            <w:r w:rsidDel="00000000" w:rsidR="00000000" w:rsidRPr="00000000">
              <w:rPr>
                <w:i w:val="1"/>
                <w:rtl w:val="0"/>
              </w:rPr>
              <w:t xml:space="preserve">on line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software didattici e compensativi (</w:t>
            </w:r>
            <w:r w:rsidDel="00000000" w:rsidR="00000000" w:rsidRPr="00000000">
              <w:rPr>
                <w:i w:val="1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  <w:t xml:space="preserve"> e/o commerciali)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3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338.0" w:type="dxa"/>
        <w:jc w:val="left"/>
        <w:tblInd w:w="-711.0" w:type="dxa"/>
        <w:tblLayout w:type="fixed"/>
        <w:tblLook w:val="0000"/>
      </w:tblPr>
      <w:tblGrid>
        <w:gridCol w:w="887"/>
        <w:gridCol w:w="9451"/>
        <w:tblGridChange w:id="0">
          <w:tblGrid>
            <w:gridCol w:w="887"/>
            <w:gridCol w:w="9451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INDICAZIONI PER LA 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Valutare per formare (per orientare il processo di insegnamento-apprendimento)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Valorizzare il processo di apprendimento dell’allievo e non valutare solo il prodotto/risultato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Predisporre verifiche graduate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Programmare e concordare con l’alunno le verifiche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Prevedere verifiche orali a compensazione di quelle scritte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Far usare strumenti e mediatori didattici nelle prove sia scritte sia orali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Favorire un clima di classe sereno e tranquillo, anche dal punto di vista dell’ambiente fisico (rumori, luci…)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Rassicurare costantemente sulle conseguenze delle valutazioni</w:t>
            </w:r>
          </w:p>
          <w:p w:rsidR="00000000" w:rsidDel="00000000" w:rsidP="00000000" w:rsidRDefault="00000000" w:rsidRPr="00000000" w14:paraId="00000150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Predisporre verifiche scritte accessibili, brevi, strutturate, scalari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Facilitare la decodifica della consegna e del testo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Valutare tenendo conto maggiormente del contenuto che della forma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Introdurre prove informatizzate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Programmare tempi più lunghi per l’esecuzione delle prove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Gestione dei tempi nelle verifiche orali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Valorizzazione del contenuto nell’esposizione orale, tenendo conto di eventuali difficoltà espositive</w:t>
            </w:r>
          </w:p>
        </w:tc>
      </w:tr>
    </w:tbl>
    <w:p w:rsidR="00000000" w:rsidDel="00000000" w:rsidP="00000000" w:rsidRDefault="00000000" w:rsidRPr="00000000" w14:paraId="00000163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(EVENTUALI)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MISURE DISPENSATIVE, STRUMENTI COMPENSATIVI, INDICAZIONI PER LA VERIFICA E LA VALUTAZIONE, STRATEGIE DIDATTICHE INCLUSIVE E OBIETTIVI DISCIPLINARI PERSONALIZZATI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 SINGOLE DISCIPLINE O AMBITI DISCIPLINARI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 O AMBITO DISCIPLINARE: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MISURE DISPENSATIVE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INDICAZIONI PER LA VERIFICA E LA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spacing w:line="240" w:lineRule="auto"/>
        <w:ind w:left="216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 parti coinvolte si impegnano a rispettare quanto condiviso e concordato, nel presente PDP, per il successo formativo dell'alunno.</w:t>
      </w:r>
    </w:p>
    <w:p w:rsidR="00000000" w:rsidDel="00000000" w:rsidP="00000000" w:rsidRDefault="00000000" w:rsidRPr="00000000" w14:paraId="00000176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Il presente documento si ritiene valido: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alcuni mesi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Fino alla fine dell’anno scolastico in corso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tutta la durata della scuola primaria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tutta la durata della scuola secondaria di primo grado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_______________________________________________________</w:t>
      </w:r>
    </w:p>
    <w:p w:rsidR="00000000" w:rsidDel="00000000" w:rsidP="00000000" w:rsidRDefault="00000000" w:rsidRPr="00000000" w14:paraId="0000017D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200" w:lineRule="auto"/>
        <w:rPr/>
      </w:pPr>
      <w:r w:rsidDel="00000000" w:rsidR="00000000" w:rsidRPr="00000000">
        <w:rPr>
          <w:rtl w:val="0"/>
        </w:rPr>
        <w:t xml:space="preserve">PER IL CONSIGLIO DI CLASSE </w:t>
      </w:r>
    </w:p>
    <w:p w:rsidR="00000000" w:rsidDel="00000000" w:rsidP="00000000" w:rsidRDefault="00000000" w:rsidRPr="00000000" w14:paraId="0000017F">
      <w:pPr>
        <w:spacing w:after="200" w:lineRule="auto"/>
        <w:rPr/>
      </w:pPr>
      <w:r w:rsidDel="00000000" w:rsidR="00000000" w:rsidRPr="00000000">
        <w:rPr>
          <w:rtl w:val="0"/>
        </w:rPr>
        <w:t xml:space="preserve">IL COORDINATORE ____________________________________</w:t>
      </w:r>
    </w:p>
    <w:p w:rsidR="00000000" w:rsidDel="00000000" w:rsidP="00000000" w:rsidRDefault="00000000" w:rsidRPr="00000000" w14:paraId="00000180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20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FIRMA 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200" w:line="21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200" w:line="21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__________________, lì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0"/>
        <w:spacing w:before="132" w:line="240" w:lineRule="auto"/>
        <w:ind w:left="5760" w:right="451" w:firstLine="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IL DIRIGENTE SCOLASTICO</w:t>
      </w:r>
    </w:p>
    <w:p w:rsidR="00000000" w:rsidDel="00000000" w:rsidP="00000000" w:rsidRDefault="00000000" w:rsidRPr="00000000" w14:paraId="00000189">
      <w:pPr>
        <w:widowControl w:val="0"/>
        <w:spacing w:before="132" w:line="240" w:lineRule="auto"/>
        <w:ind w:left="5760" w:right="451" w:firstLine="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Prof.ssa  Nora Calzolaio</w:t>
      </w:r>
    </w:p>
    <w:p w:rsidR="00000000" w:rsidDel="00000000" w:rsidP="00000000" w:rsidRDefault="00000000" w:rsidRPr="00000000" w14:paraId="0000018A">
      <w:pPr>
        <w:spacing w:line="240" w:lineRule="auto"/>
        <w:ind w:left="4111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mic Sans MS"/>
  <w:font w:name="Verdan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D">
    <w:pPr>
      <w:spacing w:after="261" w:line="240" w:lineRule="auto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widowControl w:val="0"/>
      <w:spacing w:line="240" w:lineRule="auto"/>
      <w:ind w:left="283.46456692913375" w:firstLine="0"/>
      <w:rPr/>
    </w:pPr>
    <w:r w:rsidDel="00000000" w:rsidR="00000000" w:rsidRPr="00000000">
      <w:rPr/>
      <w:drawing>
        <wp:inline distB="19050" distT="19050" distL="19050" distR="19050">
          <wp:extent cx="5720714" cy="113024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0714" cy="1130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F">
    <w:pPr>
      <w:widowControl w:val="0"/>
      <w:spacing w:before="142.813720703125"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1077595" cy="482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59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0">
    <w:pPr>
      <w:widowControl w:val="0"/>
      <w:spacing w:line="240" w:lineRule="auto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Istituto Comprensivo di Albavilla Via Porro, 16 22031 ALBAVILLA (CO) </w:t>
    </w:r>
  </w:p>
  <w:p w:rsidR="00000000" w:rsidDel="00000000" w:rsidP="00000000" w:rsidRDefault="00000000" w:rsidRPr="00000000" w14:paraId="00000191">
    <w:pPr>
      <w:widowControl w:val="0"/>
      <w:spacing w:before="11.947021484375" w:line="240" w:lineRule="auto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Cod.Fisc. 91013620132. Cod.Meccanografico COIC816005 </w:t>
    </w:r>
  </w:p>
  <w:p w:rsidR="00000000" w:rsidDel="00000000" w:rsidP="00000000" w:rsidRDefault="00000000" w:rsidRPr="00000000" w14:paraId="00000192">
    <w:pPr>
      <w:widowControl w:val="0"/>
      <w:spacing w:before="11.94580078125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u w:val="single"/>
        <w:rtl w:val="0"/>
      </w:rPr>
      <w:t xml:space="preserve">www.icalbavilla.edu.it</w:t>
    </w: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u w:val="single"/>
        <w:rtl w:val="0"/>
      </w:rPr>
      <w:t xml:space="preserve">coic816005@istruzione.it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 pec coic816005@pec.istruzione.it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➢"/>
      <w:lvlJc w:val="left"/>
      <w:pPr>
        <w:ind w:left="284" w:firstLine="0"/>
      </w:pPr>
      <w:rPr>
        <w:rFonts w:ascii="Arial" w:cs="Arial" w:eastAsia="Arial" w:hAnsi="Arial"/>
        <w:vertAlign w:val="baseline"/>
      </w:rPr>
    </w:lvl>
    <w:lvl w:ilvl="1">
      <w:start w:val="0"/>
      <w:numFmt w:val="bullet"/>
      <w:lvlText w:val="o"/>
      <w:lvlJc w:val="left"/>
      <w:pPr>
        <w:ind w:left="1724" w:firstLine="0"/>
      </w:pPr>
      <w:rPr>
        <w:rFonts w:ascii="Arial" w:cs="Arial" w:eastAsia="Arial" w:hAnsi="Arial"/>
        <w:vertAlign w:val="baseline"/>
      </w:rPr>
    </w:lvl>
    <w:lvl w:ilvl="2">
      <w:start w:val="0"/>
      <w:numFmt w:val="bullet"/>
      <w:lvlText w:val="▪"/>
      <w:lvlJc w:val="left"/>
      <w:pPr>
        <w:ind w:left="3164" w:firstLine="0"/>
      </w:pPr>
      <w:rPr>
        <w:rFonts w:ascii="Arial" w:cs="Arial" w:eastAsia="Arial" w:hAnsi="Arial"/>
        <w:vertAlign w:val="baseline"/>
      </w:rPr>
    </w:lvl>
    <w:lvl w:ilvl="3">
      <w:start w:val="0"/>
      <w:numFmt w:val="bullet"/>
      <w:lvlText w:val="●"/>
      <w:lvlJc w:val="left"/>
      <w:pPr>
        <w:ind w:left="4604" w:firstLine="0"/>
      </w:pPr>
      <w:rPr>
        <w:rFonts w:ascii="Arial" w:cs="Arial" w:eastAsia="Arial" w:hAnsi="Arial"/>
        <w:vertAlign w:val="baseline"/>
      </w:rPr>
    </w:lvl>
    <w:lvl w:ilvl="4">
      <w:start w:val="0"/>
      <w:numFmt w:val="bullet"/>
      <w:lvlText w:val="o"/>
      <w:lvlJc w:val="left"/>
      <w:pPr>
        <w:ind w:left="6044" w:firstLine="0"/>
      </w:pPr>
      <w:rPr>
        <w:rFonts w:ascii="Arial" w:cs="Arial" w:eastAsia="Arial" w:hAnsi="Arial"/>
        <w:vertAlign w:val="baseline"/>
      </w:rPr>
    </w:lvl>
    <w:lvl w:ilvl="5">
      <w:start w:val="0"/>
      <w:numFmt w:val="bullet"/>
      <w:lvlText w:val="▪"/>
      <w:lvlJc w:val="left"/>
      <w:pPr>
        <w:ind w:left="7484" w:firstLine="0"/>
      </w:pPr>
      <w:rPr>
        <w:rFonts w:ascii="Arial" w:cs="Arial" w:eastAsia="Arial" w:hAnsi="Arial"/>
        <w:vertAlign w:val="baseline"/>
      </w:rPr>
    </w:lvl>
    <w:lvl w:ilvl="6">
      <w:start w:val="0"/>
      <w:numFmt w:val="bullet"/>
      <w:lvlText w:val="●"/>
      <w:lvlJc w:val="left"/>
      <w:pPr>
        <w:ind w:left="8924" w:firstLine="0"/>
      </w:pPr>
      <w:rPr>
        <w:rFonts w:ascii="Arial" w:cs="Arial" w:eastAsia="Arial" w:hAnsi="Arial"/>
        <w:vertAlign w:val="baseline"/>
      </w:rPr>
    </w:lvl>
    <w:lvl w:ilvl="7">
      <w:start w:val="0"/>
      <w:numFmt w:val="bullet"/>
      <w:lvlText w:val="o"/>
      <w:lvlJc w:val="left"/>
      <w:pPr>
        <w:ind w:left="10364" w:firstLine="0"/>
      </w:pPr>
      <w:rPr>
        <w:rFonts w:ascii="Arial" w:cs="Arial" w:eastAsia="Arial" w:hAnsi="Arial"/>
        <w:vertAlign w:val="baseline"/>
      </w:rPr>
    </w:lvl>
    <w:lvl w:ilvl="8">
      <w:start w:val="0"/>
      <w:numFmt w:val="bullet"/>
      <w:lvlText w:val="▪"/>
      <w:lvlJc w:val="left"/>
      <w:pPr>
        <w:ind w:left="11804" w:firstLine="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928" w:firstLine="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368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88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248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688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308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68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008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628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